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EB" w:rsidRPr="000B2C98" w:rsidRDefault="00BF6EEB">
      <w:pPr>
        <w:rPr>
          <w:rFonts w:ascii="Verdana" w:hAnsi="Verdana"/>
          <w:lang w:val="sr-Cyrl-CS"/>
        </w:rPr>
      </w:pPr>
      <w:r w:rsidRPr="00C51EBD">
        <w:rPr>
          <w:rFonts w:ascii="Verdana" w:hAnsi="Verdana"/>
        </w:rPr>
        <w:t xml:space="preserve">ЗДРАВСТВЕНА НЕГА 2 </w:t>
      </w:r>
      <w:r w:rsidR="000B2C98">
        <w:rPr>
          <w:rFonts w:ascii="Verdana" w:hAnsi="Verdana"/>
          <w:lang w:val="sr-Cyrl-CS"/>
        </w:rPr>
        <w:t>– ЗА СМЕР ПЕДИЈАТРИЈСКА СЕСТРА ТЕХНИЧАР И ВАСПИТАЧКИ СМЕР</w:t>
      </w:r>
    </w:p>
    <w:p w:rsidR="006D0A52" w:rsidRPr="00C51EBD" w:rsidRDefault="00BF6EEB">
      <w:pPr>
        <w:rPr>
          <w:rFonts w:ascii="Verdana" w:hAnsi="Verdana"/>
          <w:lang w:val="sr-Cyrl-CS"/>
        </w:rPr>
      </w:pPr>
      <w:r w:rsidRPr="00C51EBD">
        <w:rPr>
          <w:rFonts w:ascii="Verdana" w:hAnsi="Verdana"/>
        </w:rPr>
        <w:t>ТЕОРИЈСКА ПИТАЊА</w:t>
      </w:r>
    </w:p>
    <w:p w:rsidR="00480729" w:rsidRPr="00C51EBD" w:rsidRDefault="00BF6EEB" w:rsidP="000B2C98">
      <w:pPr>
        <w:spacing w:after="0" w:line="240" w:lineRule="auto"/>
        <w:rPr>
          <w:rFonts w:ascii="Verdana" w:hAnsi="Verdana"/>
        </w:rPr>
      </w:pPr>
      <w:r w:rsidRPr="00C51EBD">
        <w:rPr>
          <w:rFonts w:ascii="Verdana" w:hAnsi="Verdana"/>
        </w:rPr>
        <w:t xml:space="preserve">1.ОБЈЕКТИВНИ ЗНАЦИ И СИМПТОМИ БОЛЕСТИ </w:t>
      </w:r>
      <w:r w:rsidRPr="00C51EBD">
        <w:rPr>
          <w:rFonts w:ascii="Verdana" w:hAnsi="Verdana"/>
        </w:rPr>
        <w:br/>
        <w:t xml:space="preserve">2.ТЕЛЕСНА ТЕМПЕРАТУРА </w:t>
      </w:r>
      <w:r w:rsidRPr="00C51EBD">
        <w:rPr>
          <w:rFonts w:ascii="Verdana" w:hAnsi="Verdana"/>
        </w:rPr>
        <w:br/>
        <w:t xml:space="preserve">З.ПУЛС </w:t>
      </w:r>
      <w:r w:rsidRPr="00C51EBD">
        <w:rPr>
          <w:rFonts w:ascii="Verdana" w:hAnsi="Verdana"/>
        </w:rPr>
        <w:br/>
        <w:t xml:space="preserve">4.ДИСАЊЕ </w:t>
      </w:r>
      <w:r w:rsidRPr="00C51EBD">
        <w:rPr>
          <w:rFonts w:ascii="Verdana" w:hAnsi="Verdana"/>
        </w:rPr>
        <w:br/>
        <w:t xml:space="preserve">5. КРВНИ ПРИТИСАК </w:t>
      </w:r>
      <w:r w:rsidRPr="00C51EBD">
        <w:rPr>
          <w:rFonts w:ascii="Verdana" w:hAnsi="Verdana"/>
        </w:rPr>
        <w:br/>
        <w:t xml:space="preserve">6.КАШАЉ, ВРСТЕ КАШЉА, ПОСМАТРАЊЕ СПУТУМА </w:t>
      </w:r>
      <w:r w:rsidRPr="00C51EBD">
        <w:rPr>
          <w:rFonts w:ascii="Verdana" w:hAnsi="Verdana"/>
        </w:rPr>
        <w:br/>
        <w:t xml:space="preserve">7.МОКРЕЊЕ, КОНТРОЛА И ЕВИДЕНЦИЈА, ПОСМАТРАЊЕ МОКРАЋЕ </w:t>
      </w:r>
      <w:r w:rsidRPr="00C51EBD">
        <w:rPr>
          <w:rFonts w:ascii="Verdana" w:hAnsi="Verdana"/>
        </w:rPr>
        <w:br/>
      </w:r>
      <w:r w:rsidR="000B2C98">
        <w:rPr>
          <w:rFonts w:ascii="Verdana" w:hAnsi="Verdana"/>
          <w:lang w:val="sr-Cyrl-CS"/>
        </w:rPr>
        <w:t>8</w:t>
      </w:r>
      <w:r w:rsidRPr="00C51EBD">
        <w:rPr>
          <w:rFonts w:ascii="Verdana" w:hAnsi="Verdana"/>
        </w:rPr>
        <w:t xml:space="preserve">.ДЕФЕКАЦИЈА И ФЕКАЛНЕ МАСЕ, ПОСМАТРАЊЕ СТОЛИЦЕ </w:t>
      </w:r>
      <w:r w:rsidRPr="00C51EBD">
        <w:rPr>
          <w:rFonts w:ascii="Verdana" w:hAnsi="Verdana"/>
        </w:rPr>
        <w:br/>
        <w:t xml:space="preserve">9.ПОВРАЋАЊЕ, ПОСМАТРАЊЕ ПОВРАЋНИХ МАСА </w:t>
      </w:r>
      <w:r w:rsidRPr="00C51EBD">
        <w:rPr>
          <w:rFonts w:ascii="Verdana" w:hAnsi="Verdana"/>
        </w:rPr>
        <w:br/>
        <w:t xml:space="preserve">10.ТРЕБОВАЊЕ, ЧУВАЊЕ И ПРИМЕНА ЛЕКА, ПУТЕВИ УНОШЕЊА ЛЕКА У </w:t>
      </w:r>
      <w:r w:rsidRPr="00C51EBD">
        <w:rPr>
          <w:rFonts w:ascii="Verdana" w:hAnsi="Verdana"/>
        </w:rPr>
        <w:br/>
        <w:t xml:space="preserve">ОРГАНИЗАМ </w:t>
      </w:r>
      <w:r w:rsidRPr="00C51EBD">
        <w:rPr>
          <w:rFonts w:ascii="Verdana" w:hAnsi="Verdana"/>
        </w:rPr>
        <w:br/>
        <w:t xml:space="preserve">11.УНОШЕЊЕ ЛЕКОВА ПУТЕМ ДИГЕСТИВНОГ ТРАКТА </w:t>
      </w:r>
      <w:r w:rsidRPr="00C51EBD">
        <w:rPr>
          <w:rFonts w:ascii="Verdana" w:hAnsi="Verdana"/>
        </w:rPr>
        <w:br/>
        <w:t xml:space="preserve">12.ПАРЕНТЕРАЛНА ПРИМЕНА ЛЕКОВА (ВРСТЕ АПЛИКАЦИЈА) </w:t>
      </w:r>
      <w:r w:rsidRPr="00C51EBD">
        <w:rPr>
          <w:rFonts w:ascii="Verdana" w:hAnsi="Verdana"/>
        </w:rPr>
        <w:br/>
        <w:t xml:space="preserve">1З.УНОШЕЊЕ ЛЕКОВА ПУТЕМ ОРГАНА ЗА ДИСАЊЕ (ИНХАЛАЦИЈЕ, </w:t>
      </w:r>
      <w:r w:rsidRPr="00C51EBD">
        <w:rPr>
          <w:rFonts w:ascii="Verdana" w:hAnsi="Verdana"/>
        </w:rPr>
        <w:br/>
        <w:t>ОКСИГЕН</w:t>
      </w:r>
      <w:r w:rsidR="00C51EBD">
        <w:rPr>
          <w:rFonts w:ascii="Verdana" w:hAnsi="Verdana"/>
        </w:rPr>
        <w:t xml:space="preserve">ОТЕРАПИЈА) </w:t>
      </w:r>
      <w:r w:rsidR="00C51EBD">
        <w:rPr>
          <w:rFonts w:ascii="Verdana" w:hAnsi="Verdana"/>
        </w:rPr>
        <w:br/>
        <w:t xml:space="preserve">14.ДАВАЊЕ СЕРУМА </w:t>
      </w:r>
      <w:r w:rsidR="00C51EBD">
        <w:rPr>
          <w:rFonts w:ascii="Verdana" w:hAnsi="Verdana"/>
        </w:rPr>
        <w:br/>
        <w:t>1</w:t>
      </w:r>
      <w:r w:rsidR="00C51EBD">
        <w:rPr>
          <w:rFonts w:ascii="Verdana" w:hAnsi="Verdana"/>
          <w:lang w:val="sr-Cyrl-CS"/>
        </w:rPr>
        <w:t>5</w:t>
      </w:r>
      <w:r w:rsidRPr="00C51EBD">
        <w:rPr>
          <w:rFonts w:ascii="Verdana" w:hAnsi="Verdana"/>
        </w:rPr>
        <w:t>.АНАФИЛАКТИЧКИ ШОК ( СИМПТОМИ, ЗНАЦИ, ТЕРАПИЈСКИ ПОСТУПАК У СЛУЧАЈУ АНАФИЛАКТИЧ КОГ ШОКА )</w:t>
      </w:r>
      <w:r w:rsidRPr="00C51EBD">
        <w:rPr>
          <w:rFonts w:ascii="Verdana" w:hAnsi="Verdana"/>
        </w:rPr>
        <w:br/>
        <w:t xml:space="preserve">16.ТРАНСФУЗИЈА КРВИ </w:t>
      </w:r>
      <w:r w:rsidRPr="00C51EBD">
        <w:rPr>
          <w:rFonts w:ascii="Verdana" w:hAnsi="Verdana"/>
        </w:rPr>
        <w:br/>
        <w:t xml:space="preserve">18.УЗИМАЊЕ КРВИ ЗА ЛАБАРАТОРИЈСКЕ АНАЛИЗЕ </w:t>
      </w:r>
      <w:r w:rsidRPr="00C51EBD">
        <w:rPr>
          <w:rFonts w:ascii="Verdana" w:hAnsi="Verdana"/>
        </w:rPr>
        <w:br/>
        <w:t>19.УЗИМАЊЕ МОКРАЋЕ  ЗА ЛАБАРАТОРИЈСКЕ АНАЛИЗЕ</w:t>
      </w:r>
      <w:r w:rsidRPr="00C51EBD">
        <w:rPr>
          <w:rFonts w:ascii="Verdana" w:hAnsi="Verdana"/>
        </w:rPr>
        <w:br/>
        <w:t>20.УЗИМАЊЕ СТОЛИЦЕ  ЗА ЛАБАРАТОРИЈСКЕ АНАЛИЗЕ</w:t>
      </w:r>
      <w:r w:rsidRPr="00C51EBD">
        <w:rPr>
          <w:rFonts w:ascii="Verdana" w:hAnsi="Verdana"/>
        </w:rPr>
        <w:br/>
        <w:t>21.УЗИМАЊЕ СПУТУМА  ЗА ЛАБАРАТОРИЈСКЕ АНАЛИЗЕ</w:t>
      </w:r>
      <w:r w:rsidRPr="00C51EBD">
        <w:rPr>
          <w:rFonts w:ascii="Verdana" w:hAnsi="Verdana"/>
        </w:rPr>
        <w:br/>
        <w:t xml:space="preserve">22.УЗИМАЊЕ ЖЕЛУДАЧНОГ САДРЖАЈА ЗА ЛАБОРАТОРИЈСКЕ  АНАЛИЗЕ (ИСПИРАЊЕ ЖЕЛУЦА, ГАСТРОСУКЦИЈА) </w:t>
      </w:r>
      <w:r w:rsidRPr="00C51EBD">
        <w:rPr>
          <w:rFonts w:ascii="Verdana" w:hAnsi="Verdana"/>
        </w:rPr>
        <w:br/>
        <w:t>23. РЕНДГЕНСКА ДИЈАГНОСТИКА</w:t>
      </w:r>
    </w:p>
    <w:p w:rsidR="000B2C98" w:rsidRDefault="00315A71" w:rsidP="000B2C98">
      <w:pPr>
        <w:spacing w:after="0"/>
        <w:rPr>
          <w:rFonts w:ascii="Verdana" w:hAnsi="Verdana"/>
          <w:lang w:val="sr-Cyrl-CS"/>
        </w:rPr>
      </w:pPr>
      <w:r w:rsidRPr="00C51EBD">
        <w:rPr>
          <w:rFonts w:ascii="Verdana" w:hAnsi="Verdana"/>
        </w:rPr>
        <w:t xml:space="preserve">24.ЕНДОСКОПСКИ ПРЕГЛЕДИ (ДЕФИНИЦИЈА, ЦИЉЕВИ, ВРСТЕ ЕНДОСКОПСКИХ ПРЕГЛЕДА) </w:t>
      </w:r>
      <w:r w:rsidRPr="00C51EBD">
        <w:rPr>
          <w:rFonts w:ascii="Verdana" w:hAnsi="Verdana"/>
        </w:rPr>
        <w:br/>
        <w:t xml:space="preserve">25.ЛУМБАЛНА ПУНКЦИЈА </w:t>
      </w:r>
      <w:r w:rsidRPr="00C51EBD">
        <w:rPr>
          <w:rFonts w:ascii="Verdana" w:hAnsi="Verdana"/>
        </w:rPr>
        <w:br/>
        <w:t xml:space="preserve">26.ПЛЕУРАЛНА ПУНКЦИЈА </w:t>
      </w:r>
      <w:r w:rsidRPr="00C51EBD">
        <w:rPr>
          <w:rFonts w:ascii="Verdana" w:hAnsi="Verdana"/>
        </w:rPr>
        <w:br/>
        <w:t xml:space="preserve">27.АБДОМИНАЛНА ПУНКЦИЈА </w:t>
      </w:r>
      <w:r w:rsidRPr="00C51EBD">
        <w:rPr>
          <w:rFonts w:ascii="Verdana" w:hAnsi="Verdana"/>
        </w:rPr>
        <w:br/>
        <w:t xml:space="preserve">28.СТЕРНАЛНА ПУНКЦИЈА </w:t>
      </w:r>
      <w:r w:rsidR="000B2C98" w:rsidRPr="00C51EBD">
        <w:rPr>
          <w:rFonts w:ascii="Verdana" w:hAnsi="Verdana"/>
        </w:rPr>
        <w:br/>
      </w:r>
      <w:r w:rsidR="000B2C98">
        <w:rPr>
          <w:rFonts w:ascii="Verdana" w:hAnsi="Verdana"/>
          <w:lang w:val="sr-Cyrl-CS"/>
        </w:rPr>
        <w:t>29</w:t>
      </w:r>
      <w:r w:rsidR="000B2C98" w:rsidRPr="00C51EBD">
        <w:rPr>
          <w:rFonts w:ascii="Verdana" w:hAnsi="Verdana"/>
          <w:lang w:val="sr-Cyrl-CS"/>
        </w:rPr>
        <w:t xml:space="preserve">.ПРИРОДНА ИСХРАНА </w:t>
      </w:r>
    </w:p>
    <w:p w:rsidR="000B2C98" w:rsidRPr="00C51EBD" w:rsidRDefault="000B2C98" w:rsidP="000B2C98">
      <w:pPr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30</w:t>
      </w:r>
      <w:r w:rsidRPr="00C51EBD">
        <w:rPr>
          <w:rFonts w:ascii="Verdana" w:hAnsi="Verdana"/>
          <w:lang w:val="sr-Cyrl-CS"/>
        </w:rPr>
        <w:t>. ОСОБИНЕ  ХУМАНОГ МЛЕКА</w:t>
      </w:r>
    </w:p>
    <w:p w:rsidR="000B2C98" w:rsidRPr="00C51EBD" w:rsidRDefault="000B2C98" w:rsidP="000B2C98">
      <w:pPr>
        <w:spacing w:after="0"/>
        <w:rPr>
          <w:rFonts w:ascii="Verdana" w:hAnsi="Verdana"/>
          <w:lang w:val="sr-Cyrl-CS"/>
        </w:rPr>
      </w:pPr>
      <w:r w:rsidRPr="00C51EBD">
        <w:rPr>
          <w:rFonts w:ascii="Verdana" w:hAnsi="Verdana"/>
          <w:lang w:val="sr-Cyrl-CS"/>
        </w:rPr>
        <w:t>3</w:t>
      </w:r>
      <w:r>
        <w:rPr>
          <w:rFonts w:ascii="Verdana" w:hAnsi="Verdana"/>
          <w:lang w:val="sr-Cyrl-CS"/>
        </w:rPr>
        <w:t>1</w:t>
      </w:r>
      <w:r w:rsidRPr="00C51EBD">
        <w:rPr>
          <w:rFonts w:ascii="Verdana" w:hAnsi="Verdana"/>
          <w:lang w:val="sr-Cyrl-CS"/>
        </w:rPr>
        <w:t>. ЗНАЧАЈ И ПРЕДНОСТИ ИСКЉУЧИВОГ ДОЈЕЊА</w:t>
      </w:r>
    </w:p>
    <w:p w:rsidR="000B2C98" w:rsidRPr="00C51EBD" w:rsidRDefault="000B2C98" w:rsidP="000B2C98">
      <w:pPr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32</w:t>
      </w:r>
      <w:r w:rsidRPr="00C51EBD">
        <w:rPr>
          <w:rFonts w:ascii="Verdana" w:hAnsi="Verdana"/>
          <w:lang w:val="sr-Cyrl-CS"/>
        </w:rPr>
        <w:t>. ПОМОЋ КОД ПРВОГ ПОДОЈА</w:t>
      </w:r>
    </w:p>
    <w:p w:rsidR="000B2C98" w:rsidRPr="00C51EBD" w:rsidRDefault="000B2C98" w:rsidP="000B2C98">
      <w:pPr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33</w:t>
      </w:r>
      <w:r w:rsidRPr="00C51EBD">
        <w:rPr>
          <w:rFonts w:ascii="Verdana" w:hAnsi="Verdana"/>
          <w:lang w:val="sr-Cyrl-CS"/>
        </w:rPr>
        <w:t>. ИСХРАНА ОДОЈЧЕТА ОД 6 – 9 МЕСЕЦА</w:t>
      </w:r>
    </w:p>
    <w:p w:rsidR="000B2C98" w:rsidRDefault="000B2C98" w:rsidP="000B2C98">
      <w:pPr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34</w:t>
      </w:r>
      <w:r w:rsidRPr="00C51EBD">
        <w:rPr>
          <w:rFonts w:ascii="Verdana" w:hAnsi="Verdana"/>
          <w:lang w:val="sr-Cyrl-CS"/>
        </w:rPr>
        <w:t>. ИСХРАНА ОДОЈЧЕТА ОД 9 – 12 МЕСЕЦА</w:t>
      </w:r>
    </w:p>
    <w:p w:rsidR="000B2C98" w:rsidRPr="00C51EBD" w:rsidRDefault="000B2C98" w:rsidP="000B2C98">
      <w:pPr>
        <w:spacing w:after="0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35. ПРАВИЛА УВОЂЕЊА НОВЕ НАМИРНИЦЕ</w:t>
      </w:r>
    </w:p>
    <w:p w:rsidR="00315A71" w:rsidRPr="00C51EBD" w:rsidRDefault="00315A71">
      <w:pPr>
        <w:rPr>
          <w:rFonts w:ascii="Verdana" w:hAnsi="Verdana"/>
        </w:rPr>
      </w:pPr>
      <w:r w:rsidRPr="00C51EBD">
        <w:rPr>
          <w:rFonts w:ascii="Verdana" w:hAnsi="Verdana"/>
        </w:rPr>
        <w:br/>
      </w:r>
    </w:p>
    <w:p w:rsidR="00B02EB1" w:rsidRPr="00C51EBD" w:rsidRDefault="00B02EB1">
      <w:pPr>
        <w:rPr>
          <w:rFonts w:ascii="Verdana" w:hAnsi="Verdana"/>
        </w:rPr>
      </w:pPr>
    </w:p>
    <w:p w:rsidR="00CD5E09" w:rsidRPr="00C51EBD" w:rsidRDefault="00C51EBD">
      <w:pPr>
        <w:rPr>
          <w:rFonts w:ascii="Verdana" w:hAnsi="Verdana"/>
        </w:rPr>
      </w:pPr>
      <w:r>
        <w:rPr>
          <w:rFonts w:ascii="Verdana" w:hAnsi="Verdana"/>
        </w:rPr>
        <w:t>П</w:t>
      </w:r>
      <w:r w:rsidR="00E34255" w:rsidRPr="00C51EBD">
        <w:rPr>
          <w:rFonts w:ascii="Verdana" w:hAnsi="Verdana"/>
        </w:rPr>
        <w:t>РАКТИЧНА ПИТАЊА</w:t>
      </w:r>
      <w:r w:rsidR="00E34255" w:rsidRPr="00C51EBD">
        <w:rPr>
          <w:rFonts w:ascii="Verdana" w:hAnsi="Verdana"/>
        </w:rPr>
        <w:br/>
      </w:r>
    </w:p>
    <w:p w:rsidR="000B2C98" w:rsidRDefault="00E34255" w:rsidP="00315A71">
      <w:pPr>
        <w:spacing w:after="0"/>
        <w:rPr>
          <w:rFonts w:ascii="Verdana" w:hAnsi="Verdana"/>
          <w:lang w:val="sr-Cyrl-CS"/>
        </w:rPr>
      </w:pPr>
      <w:r w:rsidRPr="00C51EBD">
        <w:rPr>
          <w:rFonts w:ascii="Verdana" w:hAnsi="Verdana"/>
        </w:rPr>
        <w:t xml:space="preserve">1.ТЕХНИКА МЕРЕЊА ТЕЛЕСНЕ ТЕМПЕРАТУРЕ И ЕВИДЕНЦИЈА </w:t>
      </w:r>
      <w:r w:rsidRPr="00C51EBD">
        <w:rPr>
          <w:rFonts w:ascii="Verdana" w:hAnsi="Verdana"/>
        </w:rPr>
        <w:br/>
        <w:t xml:space="preserve">2.ТЕХНИКА ПАЛПАЦИЈЕ ПУЛСА И ЕВИДЕНЦИЈА </w:t>
      </w:r>
      <w:r w:rsidRPr="00C51EBD">
        <w:rPr>
          <w:rFonts w:ascii="Verdana" w:hAnsi="Verdana"/>
        </w:rPr>
        <w:br/>
        <w:t>З.БРОЈАЊЕ И РЕГИСТРОВАЊЕ ДИСАЊА (РЕСПИРАЦИЈА)</w:t>
      </w:r>
      <w:r w:rsidRPr="00C51EBD">
        <w:rPr>
          <w:rFonts w:ascii="Verdana" w:hAnsi="Verdana"/>
        </w:rPr>
        <w:br/>
        <w:t xml:space="preserve">4.ТЕХНИКА МЕРЕЊА И ЕВИДЕНЦИЈА АРТЕРИЈСКОГ КРВНОГ ПРИТИСКА </w:t>
      </w:r>
      <w:r w:rsidRPr="00C51EBD">
        <w:rPr>
          <w:rFonts w:ascii="Verdana" w:hAnsi="Verdana"/>
        </w:rPr>
        <w:br/>
        <w:t>5.ТЕХНИКА ИЗВОЂЕЊА ПРИВРЕМЕНЕ К</w:t>
      </w:r>
      <w:r w:rsidR="00C51EBD">
        <w:rPr>
          <w:rFonts w:ascii="Verdana" w:hAnsi="Verdana"/>
        </w:rPr>
        <w:t xml:space="preserve">АТЕТЕРИЗАЦИЈЕ МОКРАЋНЕ БЕШИКЕ </w:t>
      </w:r>
      <w:r w:rsidR="00C51EBD">
        <w:rPr>
          <w:rFonts w:ascii="Verdana" w:hAnsi="Verdana"/>
        </w:rPr>
        <w:br/>
      </w:r>
      <w:r w:rsidR="00C51EBD">
        <w:rPr>
          <w:rFonts w:ascii="Verdana" w:hAnsi="Verdana"/>
          <w:lang w:val="sr-Cyrl-CS"/>
        </w:rPr>
        <w:t>6</w:t>
      </w:r>
      <w:r w:rsidRPr="00C51EBD">
        <w:rPr>
          <w:rFonts w:ascii="Verdana" w:hAnsi="Verdana"/>
        </w:rPr>
        <w:t xml:space="preserve">.ТЕХНИКА ИЗВОЂЕЊА СТАЛНЕ КАТЕТЕРИЗАЦИЈЕ МОКРАЋНЕ БЕШИКЕ </w:t>
      </w:r>
      <w:r w:rsidRPr="00C51EBD">
        <w:rPr>
          <w:rFonts w:ascii="Verdana" w:hAnsi="Verdana"/>
        </w:rPr>
        <w:br/>
        <w:t>7.ТЕХНИ</w:t>
      </w:r>
      <w:r w:rsidR="000B2C98">
        <w:rPr>
          <w:rFonts w:ascii="Verdana" w:hAnsi="Verdana"/>
        </w:rPr>
        <w:t xml:space="preserve">КА ИЗВОЂЕЊА ЕВАКУЦИОНЕ КЛИЗМЕ </w:t>
      </w:r>
      <w:r w:rsidR="000B2C98">
        <w:rPr>
          <w:rFonts w:ascii="Verdana" w:hAnsi="Verdana"/>
        </w:rPr>
        <w:br/>
      </w:r>
      <w:r w:rsidR="000B2C98">
        <w:rPr>
          <w:rFonts w:ascii="Verdana" w:hAnsi="Verdana"/>
          <w:lang w:val="sr-Cyrl-CS"/>
        </w:rPr>
        <w:t>8</w:t>
      </w:r>
      <w:r w:rsidRPr="00C51EBD">
        <w:rPr>
          <w:rFonts w:ascii="Verdana" w:hAnsi="Verdana"/>
        </w:rPr>
        <w:t xml:space="preserve">.ТЕХНИКА ИНТРАДЕРМАЛНЕ АПЛИКАЦИЈЕ ЛЕКА </w:t>
      </w:r>
      <w:r w:rsidRPr="00C51EBD">
        <w:rPr>
          <w:rFonts w:ascii="Verdana" w:hAnsi="Verdana"/>
        </w:rPr>
        <w:br/>
        <w:t xml:space="preserve">9.ТЕХНИКА СУПКУТАНЕ АПЛИКАЦИЈЕ ЛЕКА </w:t>
      </w:r>
      <w:r w:rsidRPr="00C51EBD">
        <w:rPr>
          <w:rFonts w:ascii="Verdana" w:hAnsi="Verdana"/>
        </w:rPr>
        <w:br/>
        <w:t xml:space="preserve">10.ТЕХНИКА ИНТРАМУСКУЛАРНЕ АПЛИКАЦИЈЕ ЛЕКА </w:t>
      </w:r>
      <w:r w:rsidRPr="00C51EBD">
        <w:rPr>
          <w:rFonts w:ascii="Verdana" w:hAnsi="Verdana"/>
        </w:rPr>
        <w:br/>
        <w:t xml:space="preserve">11.ТЕХНИКА ДАВАЊА ИНТРАВЕНСКИХ ИНЕКЦИЈА </w:t>
      </w:r>
      <w:r w:rsidRPr="00C51EBD">
        <w:rPr>
          <w:rFonts w:ascii="Verdana" w:hAnsi="Verdana"/>
        </w:rPr>
        <w:br/>
        <w:t xml:space="preserve">12.ТЕХНИКА ДАВАЊА ИНТРАВЕНСКИХ ИНФУЗИЈА </w:t>
      </w:r>
      <w:r w:rsidRPr="00C51EBD">
        <w:rPr>
          <w:rFonts w:ascii="Verdana" w:hAnsi="Verdana"/>
        </w:rPr>
        <w:br/>
        <w:t>1З.ТЕХНИКА ДАВАЊА</w:t>
      </w:r>
      <w:r w:rsidR="00C51EBD">
        <w:rPr>
          <w:rFonts w:ascii="Verdana" w:hAnsi="Verdana"/>
        </w:rPr>
        <w:t xml:space="preserve"> ИНФУЗИЈЕ КРВИ </w:t>
      </w:r>
      <w:r w:rsidRPr="00C51EBD">
        <w:rPr>
          <w:rFonts w:ascii="Verdana" w:hAnsi="Verdana"/>
        </w:rPr>
        <w:br/>
        <w:t xml:space="preserve">15,.ТЕХНИКА УЗИМАЊА КРВИ ЗА ЛАБАРАТОРИЈСКЕ АНАЛИЗЕ </w:t>
      </w:r>
      <w:r w:rsidRPr="00C51EBD">
        <w:rPr>
          <w:rFonts w:ascii="Verdana" w:hAnsi="Verdana"/>
        </w:rPr>
        <w:br/>
        <w:t xml:space="preserve">16.ТЕХНИКА ИСПИРАЊА ЖЕЛУЦА </w:t>
      </w:r>
      <w:r w:rsidRPr="00C51EBD">
        <w:rPr>
          <w:rFonts w:ascii="Verdana" w:hAnsi="Verdana"/>
        </w:rPr>
        <w:br/>
        <w:t xml:space="preserve">17.ТЕХНИКА УЗИМАЊА БРИСА </w:t>
      </w:r>
      <w:r w:rsidRPr="00C51EBD">
        <w:rPr>
          <w:rFonts w:ascii="Verdana" w:hAnsi="Verdana"/>
        </w:rPr>
        <w:br/>
        <w:t xml:space="preserve">18.ЛУБАЛНА ПУНКЦИЈА И ПРИПРЕМА МАТЕРИЈАЛА (ПОЛОЖАЈ БОЛЕСНИКА, ТЕХНИКА ИЗВОЂЕЊА, ЗБРИЊАВАЊЕ БОЛЕСНИКА) </w:t>
      </w:r>
      <w:r w:rsidRPr="00C51EBD">
        <w:rPr>
          <w:rFonts w:ascii="Verdana" w:hAnsi="Verdana"/>
        </w:rPr>
        <w:br/>
        <w:t xml:space="preserve">19. ПЛЕУРАЛНА ПУНКЦИЈА (ПОЛОЖАЈ БОЛЕСНИКА, ТЕХНИКА ИЗВОЂЕЊА, ЗБРИЊАВАЊЕ БОЛЕСНИКА) </w:t>
      </w:r>
      <w:r w:rsidRPr="00C51EBD">
        <w:rPr>
          <w:rFonts w:ascii="Verdana" w:hAnsi="Verdana"/>
        </w:rPr>
        <w:br/>
        <w:t xml:space="preserve">20.АБДОМИНАЛ НА ПУНКЦИЈА (ПОЛОЖАЈ БОЛЕСНИКА, ТЕХНИКА ИЗВОЂЕЊА, ЗБРИЊАВАЊЕ БОЛЕСНИКА) </w:t>
      </w:r>
      <w:r w:rsidRPr="00C51EBD">
        <w:rPr>
          <w:rFonts w:ascii="Verdana" w:hAnsi="Verdana"/>
        </w:rPr>
        <w:br/>
        <w:t xml:space="preserve">21. СТЕРИЛНА ПУНКЦИЈА (ПОЛОЖАЈ БОЛЕСНИКА, ТЕХНИКА ИЗВОЂЕЊА, ЗБРИЊАВАЊЕ БОЛЕСНИКА) </w:t>
      </w:r>
    </w:p>
    <w:p w:rsidR="00315A71" w:rsidRPr="00C51EBD" w:rsidRDefault="000B2C98" w:rsidP="00315A71">
      <w:pPr>
        <w:spacing w:after="0"/>
        <w:rPr>
          <w:rFonts w:ascii="Verdana" w:hAnsi="Verdana"/>
        </w:rPr>
      </w:pPr>
      <w:r>
        <w:rPr>
          <w:rFonts w:ascii="Verdana" w:hAnsi="Verdana"/>
          <w:lang w:val="sr-Cyrl-CS"/>
        </w:rPr>
        <w:t>22. ТЕХНИКА ХРАЊЕЊА ДЕТЕТА НА БОЧИЦУ</w:t>
      </w:r>
      <w:r w:rsidR="00E34255" w:rsidRPr="00C51EBD">
        <w:rPr>
          <w:rFonts w:ascii="Verdana" w:hAnsi="Verdana"/>
        </w:rPr>
        <w:br/>
      </w:r>
    </w:p>
    <w:sectPr w:rsidR="00315A71" w:rsidRPr="00C51EBD" w:rsidSect="0048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6EEB"/>
    <w:rsid w:val="000B2C98"/>
    <w:rsid w:val="000D0AEC"/>
    <w:rsid w:val="00197C89"/>
    <w:rsid w:val="00315A71"/>
    <w:rsid w:val="00480729"/>
    <w:rsid w:val="006D0A52"/>
    <w:rsid w:val="008F13A7"/>
    <w:rsid w:val="00972A49"/>
    <w:rsid w:val="00B02EB1"/>
    <w:rsid w:val="00B82854"/>
    <w:rsid w:val="00BF6EEB"/>
    <w:rsid w:val="00C51EBD"/>
    <w:rsid w:val="00CD5E09"/>
    <w:rsid w:val="00E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E4D3-0727-4A20-BB96-DD526B5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p</cp:lastModifiedBy>
  <cp:revision>2</cp:revision>
  <cp:lastPrinted>2013-06-05T15:43:00Z</cp:lastPrinted>
  <dcterms:created xsi:type="dcterms:W3CDTF">2013-06-06T10:22:00Z</dcterms:created>
  <dcterms:modified xsi:type="dcterms:W3CDTF">2013-06-06T10:22:00Z</dcterms:modified>
</cp:coreProperties>
</file>